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A6528C" w:rsidRDefault="00800683" w:rsidP="00800683">
      <w:pPr>
        <w:jc w:val="center"/>
        <w:rPr>
          <w:rFonts w:ascii="Rockwell Extra Bold" w:hAnsi="Rockwell Extra Bold"/>
          <w:color w:val="FFFFFF" w:themeColor="background1"/>
          <w:sz w:val="72"/>
          <w:szCs w:val="72"/>
        </w:rPr>
      </w:pPr>
      <w:r w:rsidRPr="00800683">
        <w:rPr>
          <w:rFonts w:ascii="Rockwell Extra Bold" w:hAnsi="Rockwell Extra Bold"/>
          <w:color w:val="FFFFFF" w:themeColor="background1"/>
          <w:sz w:val="72"/>
          <w:szCs w:val="72"/>
        </w:rPr>
        <w:t>OBJETIVOS</w:t>
      </w:r>
    </w:p>
    <w:p w:rsidR="00800683" w:rsidRDefault="00800683" w:rsidP="00800683">
      <w:pPr>
        <w:jc w:val="both"/>
        <w:rPr>
          <w:rFonts w:ascii="Arial Black" w:hAnsi="Arial Black"/>
          <w:bCs/>
          <w:sz w:val="28"/>
          <w:szCs w:val="28"/>
        </w:rPr>
      </w:pPr>
    </w:p>
    <w:p w:rsidR="00800683" w:rsidRPr="00800683" w:rsidRDefault="00800683" w:rsidP="00800683">
      <w:pPr>
        <w:jc w:val="both"/>
        <w:rPr>
          <w:rFonts w:ascii="Arial Black" w:hAnsi="Arial Black"/>
          <w:sz w:val="28"/>
          <w:szCs w:val="28"/>
        </w:rPr>
      </w:pPr>
      <w:r w:rsidRPr="00800683">
        <w:rPr>
          <w:rFonts w:ascii="Arial Black" w:hAnsi="Arial Black"/>
          <w:bCs/>
          <w:sz w:val="28"/>
          <w:szCs w:val="28"/>
        </w:rPr>
        <w:t>Con esta actividad quiero llevar a la persona a poder entender de forma más lúdica "Las fracciones"</w:t>
      </w:r>
      <w:r w:rsidRPr="00800683">
        <w:rPr>
          <w:rFonts w:ascii="Arial Black" w:hAnsi="Arial Black"/>
          <w:bCs/>
          <w:sz w:val="28"/>
          <w:szCs w:val="28"/>
        </w:rPr>
        <w:br/>
        <w:t>Así  podrán desarrollar sus ejercicios de forma más entretenida, siempre para guiarse y motivarse al trabajo.</w:t>
      </w:r>
    </w:p>
    <w:p w:rsidR="00800683" w:rsidRPr="00800683" w:rsidRDefault="00800683" w:rsidP="00800683">
      <w:pPr>
        <w:jc w:val="both"/>
        <w:rPr>
          <w:rFonts w:ascii="Arial Black" w:hAnsi="Arial Black"/>
          <w:sz w:val="28"/>
          <w:szCs w:val="28"/>
        </w:rPr>
      </w:pPr>
      <w:r w:rsidRPr="00800683">
        <w:rPr>
          <w:rFonts w:ascii="Arial Black" w:hAnsi="Arial Black"/>
          <w:bCs/>
          <w:sz w:val="28"/>
          <w:szCs w:val="28"/>
        </w:rPr>
        <w:t>La metodología para realizar la página es hacer semanalmente cada actividad asignada, hasta completar un trabajo profesional y muy creativo.</w:t>
      </w:r>
    </w:p>
    <w:p w:rsidR="00800683" w:rsidRPr="00800683" w:rsidRDefault="00800683" w:rsidP="00800683">
      <w:pPr>
        <w:jc w:val="both"/>
        <w:rPr>
          <w:rFonts w:ascii="Rockwell Extra Bold" w:hAnsi="Rockwell Extra Bold"/>
          <w:color w:val="FFFFFF" w:themeColor="background1"/>
          <w:sz w:val="28"/>
          <w:szCs w:val="28"/>
        </w:rPr>
      </w:pPr>
    </w:p>
    <w:p w:rsidR="00800683" w:rsidRDefault="00800683" w:rsidP="00800683">
      <w:pPr>
        <w:jc w:val="both"/>
        <w:rPr>
          <w:rFonts w:ascii="Rockwell Extra Bold" w:hAnsi="Rockwell Extra Bold"/>
          <w:color w:val="FFFFFF" w:themeColor="background1"/>
          <w:sz w:val="52"/>
          <w:szCs w:val="52"/>
        </w:rPr>
      </w:pPr>
    </w:p>
    <w:p w:rsidR="00800683" w:rsidRPr="00800683" w:rsidRDefault="00800683" w:rsidP="00800683">
      <w:pPr>
        <w:jc w:val="both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800683">
        <w:rPr>
          <w:rFonts w:ascii="Rockwell Extra Bold" w:hAnsi="Rockwell Extra Bold"/>
          <w:color w:val="FFFFFF" w:themeColor="background1"/>
          <w:sz w:val="52"/>
          <w:szCs w:val="52"/>
        </w:rPr>
        <w:t>TEMA:</w:t>
      </w:r>
      <w:r>
        <w:rPr>
          <w:rFonts w:ascii="Rockwell Extra Bold" w:hAnsi="Rockwell Extra Bold"/>
          <w:color w:val="FFFFFF" w:themeColor="background1"/>
          <w:sz w:val="52"/>
          <w:szCs w:val="52"/>
        </w:rPr>
        <w:t xml:space="preserve">   </w:t>
      </w:r>
      <w:r w:rsidRPr="00800683">
        <w:rPr>
          <w:rFonts w:ascii="Arial Black" w:hAnsi="Arial Black"/>
          <w:sz w:val="32"/>
          <w:szCs w:val="32"/>
        </w:rPr>
        <w:t xml:space="preserve">Fraccionarios </w:t>
      </w:r>
    </w:p>
    <w:p w:rsid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  <w:r w:rsidRPr="00800683">
        <w:rPr>
          <w:rFonts w:ascii="Rockwell Extra Bold" w:hAnsi="Rockwell Extra Bold"/>
          <w:color w:val="FFFFFF" w:themeColor="background1"/>
          <w:sz w:val="52"/>
          <w:szCs w:val="52"/>
        </w:rPr>
        <w:t xml:space="preserve">SUBTEMAS: </w:t>
      </w:r>
      <w:r>
        <w:rPr>
          <w:rFonts w:ascii="Rockwell Extra Bold" w:hAnsi="Rockwell Extra Bold"/>
          <w:color w:val="FFFFFF" w:themeColor="background1"/>
          <w:sz w:val="52"/>
          <w:szCs w:val="52"/>
        </w:rPr>
        <w:t>-</w:t>
      </w:r>
      <w:r w:rsidRPr="00800683">
        <w:rPr>
          <w:rFonts w:ascii="Rockwell Extra Bold" w:hAnsi="Rockwell Extra Bold"/>
          <w:sz w:val="28"/>
          <w:szCs w:val="28"/>
        </w:rPr>
        <w:t>Fracciones propias</w:t>
      </w:r>
    </w:p>
    <w:p w:rsid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 xml:space="preserve">                                                 </w:t>
      </w:r>
      <w:r>
        <w:rPr>
          <w:rFonts w:ascii="Rockwell Extra Bold" w:hAnsi="Rockwell Extra Bold"/>
          <w:color w:val="FFFFFF" w:themeColor="background1"/>
          <w:sz w:val="52"/>
          <w:szCs w:val="52"/>
        </w:rPr>
        <w:t>-</w:t>
      </w:r>
      <w:r>
        <w:rPr>
          <w:rFonts w:ascii="Rockwell Extra Bold" w:hAnsi="Rockwell Extra Bold"/>
          <w:sz w:val="28"/>
          <w:szCs w:val="28"/>
        </w:rPr>
        <w:t xml:space="preserve"> Fracciones impropias</w:t>
      </w:r>
    </w:p>
    <w:p w:rsid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 xml:space="preserve">                                                 </w:t>
      </w:r>
      <w:r>
        <w:rPr>
          <w:rFonts w:ascii="Rockwell Extra Bold" w:hAnsi="Rockwell Extra Bold"/>
          <w:color w:val="FFFFFF" w:themeColor="background1"/>
          <w:sz w:val="52"/>
          <w:szCs w:val="52"/>
        </w:rPr>
        <w:t>-</w:t>
      </w:r>
      <w:r>
        <w:rPr>
          <w:rFonts w:ascii="Rockwell Extra Bold" w:hAnsi="Rockwell Extra Bold"/>
          <w:sz w:val="28"/>
          <w:szCs w:val="28"/>
        </w:rPr>
        <w:t xml:space="preserve"> Fracciones mixtas</w:t>
      </w:r>
    </w:p>
    <w:p w:rsid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 xml:space="preserve">                                                   </w:t>
      </w:r>
      <w:r>
        <w:rPr>
          <w:rFonts w:ascii="Rockwell Extra Bold" w:hAnsi="Rockwell Extra Bold"/>
          <w:color w:val="FFFFFF" w:themeColor="background1"/>
          <w:sz w:val="52"/>
          <w:szCs w:val="52"/>
        </w:rPr>
        <w:t>-</w:t>
      </w:r>
      <w:r>
        <w:rPr>
          <w:rFonts w:ascii="Rockwell Extra Bold" w:hAnsi="Rockwell Extra Bold"/>
          <w:sz w:val="28"/>
          <w:szCs w:val="28"/>
        </w:rPr>
        <w:t xml:space="preserve"> Suma, resta, multiplicación </w:t>
      </w:r>
    </w:p>
    <w:p w:rsid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 xml:space="preserve">                                                      Y división de fracciones.</w:t>
      </w:r>
    </w:p>
    <w:p w:rsid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</w:p>
    <w:p w:rsidR="00800683" w:rsidRPr="00800683" w:rsidRDefault="00800683" w:rsidP="00800683">
      <w:pPr>
        <w:jc w:val="both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 xml:space="preserve">                                             </w:t>
      </w:r>
    </w:p>
    <w:p w:rsidR="00800683" w:rsidRPr="00800683" w:rsidRDefault="00800683" w:rsidP="00800683">
      <w:pPr>
        <w:jc w:val="both"/>
        <w:rPr>
          <w:rFonts w:ascii="Rockwell Extra Bold" w:hAnsi="Rockwell Extra Bold"/>
          <w:color w:val="FFFFFF" w:themeColor="background1"/>
          <w:sz w:val="52"/>
          <w:szCs w:val="52"/>
        </w:rPr>
      </w:pPr>
    </w:p>
    <w:sectPr w:rsidR="00800683" w:rsidRPr="00800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F97"/>
    <w:multiLevelType w:val="hybridMultilevel"/>
    <w:tmpl w:val="411C4A36"/>
    <w:lvl w:ilvl="0" w:tplc="5B543ABA">
      <w:numFmt w:val="bullet"/>
      <w:lvlText w:val="-"/>
      <w:lvlJc w:val="left"/>
      <w:pPr>
        <w:ind w:left="720" w:hanging="360"/>
      </w:pPr>
      <w:rPr>
        <w:rFonts w:ascii="Rockwell Extra Bold" w:eastAsiaTheme="minorHAnsi" w:hAnsi="Rockwell Extra Bol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3"/>
    <w:rsid w:val="000078C7"/>
    <w:rsid w:val="0002398B"/>
    <w:rsid w:val="00032BBE"/>
    <w:rsid w:val="000637D8"/>
    <w:rsid w:val="00073C46"/>
    <w:rsid w:val="00096610"/>
    <w:rsid w:val="000E34FE"/>
    <w:rsid w:val="00104167"/>
    <w:rsid w:val="0014200D"/>
    <w:rsid w:val="00144439"/>
    <w:rsid w:val="0015352A"/>
    <w:rsid w:val="001629D4"/>
    <w:rsid w:val="00183784"/>
    <w:rsid w:val="00183D7C"/>
    <w:rsid w:val="001C1D0B"/>
    <w:rsid w:val="001E5E77"/>
    <w:rsid w:val="0020221B"/>
    <w:rsid w:val="00207886"/>
    <w:rsid w:val="0020794C"/>
    <w:rsid w:val="002503FD"/>
    <w:rsid w:val="002519AC"/>
    <w:rsid w:val="002836E7"/>
    <w:rsid w:val="00293B93"/>
    <w:rsid w:val="00295266"/>
    <w:rsid w:val="00297AB1"/>
    <w:rsid w:val="002A0081"/>
    <w:rsid w:val="002D4489"/>
    <w:rsid w:val="003270E7"/>
    <w:rsid w:val="00345BF7"/>
    <w:rsid w:val="003A05D3"/>
    <w:rsid w:val="003B3CEB"/>
    <w:rsid w:val="003B63F3"/>
    <w:rsid w:val="003B752B"/>
    <w:rsid w:val="003C5320"/>
    <w:rsid w:val="003C6D2F"/>
    <w:rsid w:val="0042791B"/>
    <w:rsid w:val="004455DC"/>
    <w:rsid w:val="00445B90"/>
    <w:rsid w:val="00467E74"/>
    <w:rsid w:val="004A4D09"/>
    <w:rsid w:val="004E0D28"/>
    <w:rsid w:val="005033DE"/>
    <w:rsid w:val="0051795C"/>
    <w:rsid w:val="005251C3"/>
    <w:rsid w:val="00545BE7"/>
    <w:rsid w:val="00587BCD"/>
    <w:rsid w:val="00590AEE"/>
    <w:rsid w:val="006002DA"/>
    <w:rsid w:val="00604E5D"/>
    <w:rsid w:val="006335BD"/>
    <w:rsid w:val="00633C81"/>
    <w:rsid w:val="006502FC"/>
    <w:rsid w:val="00660645"/>
    <w:rsid w:val="00677A4B"/>
    <w:rsid w:val="006B4D33"/>
    <w:rsid w:val="006C3771"/>
    <w:rsid w:val="006C627D"/>
    <w:rsid w:val="006E74F9"/>
    <w:rsid w:val="006F6D1A"/>
    <w:rsid w:val="0071193A"/>
    <w:rsid w:val="007216A0"/>
    <w:rsid w:val="0072694B"/>
    <w:rsid w:val="0073631E"/>
    <w:rsid w:val="007429DF"/>
    <w:rsid w:val="00747761"/>
    <w:rsid w:val="00773783"/>
    <w:rsid w:val="007A37A6"/>
    <w:rsid w:val="007A5D5F"/>
    <w:rsid w:val="007B25B9"/>
    <w:rsid w:val="007D3CEC"/>
    <w:rsid w:val="007E3679"/>
    <w:rsid w:val="00800683"/>
    <w:rsid w:val="008041FB"/>
    <w:rsid w:val="00810BD4"/>
    <w:rsid w:val="008165CF"/>
    <w:rsid w:val="00845D87"/>
    <w:rsid w:val="008A4CD3"/>
    <w:rsid w:val="008C73E9"/>
    <w:rsid w:val="008E2522"/>
    <w:rsid w:val="008F298F"/>
    <w:rsid w:val="008F5DCD"/>
    <w:rsid w:val="00920C14"/>
    <w:rsid w:val="009216D0"/>
    <w:rsid w:val="00924CCD"/>
    <w:rsid w:val="009614C5"/>
    <w:rsid w:val="00962752"/>
    <w:rsid w:val="009647AE"/>
    <w:rsid w:val="009739AE"/>
    <w:rsid w:val="009F7564"/>
    <w:rsid w:val="00A015A2"/>
    <w:rsid w:val="00A44AC7"/>
    <w:rsid w:val="00A6528C"/>
    <w:rsid w:val="00AB3EC9"/>
    <w:rsid w:val="00AD1321"/>
    <w:rsid w:val="00AE2481"/>
    <w:rsid w:val="00AE5915"/>
    <w:rsid w:val="00AF5959"/>
    <w:rsid w:val="00B2208C"/>
    <w:rsid w:val="00B426BA"/>
    <w:rsid w:val="00B4578D"/>
    <w:rsid w:val="00B536BB"/>
    <w:rsid w:val="00B71873"/>
    <w:rsid w:val="00BA0660"/>
    <w:rsid w:val="00BA0B3E"/>
    <w:rsid w:val="00BB5D2F"/>
    <w:rsid w:val="00BC3388"/>
    <w:rsid w:val="00C0052D"/>
    <w:rsid w:val="00C048E9"/>
    <w:rsid w:val="00C06AFF"/>
    <w:rsid w:val="00C22843"/>
    <w:rsid w:val="00C523DF"/>
    <w:rsid w:val="00C716B1"/>
    <w:rsid w:val="00C80D35"/>
    <w:rsid w:val="00C94954"/>
    <w:rsid w:val="00CB2952"/>
    <w:rsid w:val="00CC6CAB"/>
    <w:rsid w:val="00CD51FB"/>
    <w:rsid w:val="00CD5BF3"/>
    <w:rsid w:val="00CF4AE3"/>
    <w:rsid w:val="00D23DDA"/>
    <w:rsid w:val="00D256EF"/>
    <w:rsid w:val="00D33456"/>
    <w:rsid w:val="00D54C46"/>
    <w:rsid w:val="00D63A98"/>
    <w:rsid w:val="00D918D7"/>
    <w:rsid w:val="00E03911"/>
    <w:rsid w:val="00E07AE1"/>
    <w:rsid w:val="00E150E5"/>
    <w:rsid w:val="00E33165"/>
    <w:rsid w:val="00E638EE"/>
    <w:rsid w:val="00EA5603"/>
    <w:rsid w:val="00EB142E"/>
    <w:rsid w:val="00EE73C4"/>
    <w:rsid w:val="00F06C0C"/>
    <w:rsid w:val="00F26995"/>
    <w:rsid w:val="00F37EC6"/>
    <w:rsid w:val="00F6797F"/>
    <w:rsid w:val="00F93736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6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0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6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0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2013-03-30T20:57:00Z</dcterms:created>
  <dcterms:modified xsi:type="dcterms:W3CDTF">2013-03-30T21:07:00Z</dcterms:modified>
</cp:coreProperties>
</file>